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1C8D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_GBK" w:hAnsi="方正小标宋_GBK" w:eastAsia="方正小标宋_GBK" w:cs="方正小标宋_GBK"/>
          <w:sz w:val="36"/>
          <w:szCs w:val="36"/>
          <w:lang w:val="en-US" w:eastAsia="zh-CN"/>
        </w:rPr>
      </w:pPr>
      <w:r>
        <w:rPr>
          <w:rFonts w:hint="eastAsia" w:ascii="方正小标宋_GBK" w:hAnsi="方正小标宋_GBK" w:eastAsia="方正小标宋_GBK" w:cs="方正小标宋_GBK"/>
          <w:sz w:val="36"/>
          <w:szCs w:val="36"/>
          <w:lang w:val="en-US" w:eastAsia="zh-CN"/>
        </w:rPr>
        <w:t>东营市第五批学科带头人资格审查表（2025年）</w:t>
      </w:r>
    </w:p>
    <w:p w14:paraId="0BFC1638">
      <w:pPr>
        <w:keepNext w:val="0"/>
        <w:keepLines w:val="0"/>
        <w:pageBreakBefore w:val="0"/>
        <w:widowControl w:val="0"/>
        <w:kinsoku/>
        <w:wordWrap/>
        <w:overflowPunct/>
        <w:topLinePunct w:val="0"/>
        <w:autoSpaceDE/>
        <w:autoSpaceDN/>
        <w:bidi w:val="0"/>
        <w:adjustRightInd/>
        <w:snapToGrid/>
        <w:spacing w:line="500" w:lineRule="exact"/>
        <w:ind w:firstLine="1120" w:firstLineChars="400"/>
        <w:textAlignment w:val="auto"/>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申报人姓名：                    申报学段学科：                           联系电话：</w:t>
      </w:r>
    </w:p>
    <w:tbl>
      <w:tblPr>
        <w:tblStyle w:val="3"/>
        <w:tblW w:w="14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2255"/>
        <w:gridCol w:w="4233"/>
        <w:gridCol w:w="3117"/>
        <w:gridCol w:w="3393"/>
        <w:gridCol w:w="971"/>
      </w:tblGrid>
      <w:tr w14:paraId="48C8F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39" w:type="dxa"/>
            <w:vAlign w:val="center"/>
          </w:tcPr>
          <w:p w14:paraId="4043B54C">
            <w:pPr>
              <w:jc w:val="center"/>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序号</w:t>
            </w:r>
          </w:p>
        </w:tc>
        <w:tc>
          <w:tcPr>
            <w:tcW w:w="6488" w:type="dxa"/>
            <w:gridSpan w:val="2"/>
            <w:vAlign w:val="center"/>
          </w:tcPr>
          <w:p w14:paraId="08D5B8F6">
            <w:pPr>
              <w:jc w:val="center"/>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资格条件</w:t>
            </w:r>
          </w:p>
        </w:tc>
        <w:tc>
          <w:tcPr>
            <w:tcW w:w="6510" w:type="dxa"/>
            <w:gridSpan w:val="2"/>
            <w:vAlign w:val="center"/>
          </w:tcPr>
          <w:p w14:paraId="43DA3B89">
            <w:pPr>
              <w:jc w:val="center"/>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证明材料</w:t>
            </w:r>
          </w:p>
        </w:tc>
        <w:tc>
          <w:tcPr>
            <w:tcW w:w="971" w:type="dxa"/>
            <w:vAlign w:val="center"/>
          </w:tcPr>
          <w:p w14:paraId="5FCA89AB">
            <w:pPr>
              <w:jc w:val="center"/>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备注</w:t>
            </w:r>
          </w:p>
        </w:tc>
      </w:tr>
      <w:tr w14:paraId="6CD22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739" w:type="dxa"/>
            <w:vAlign w:val="center"/>
          </w:tcPr>
          <w:p w14:paraId="5123F4CD">
            <w:pPr>
              <w:jc w:val="center"/>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w:t>
            </w:r>
          </w:p>
        </w:tc>
        <w:tc>
          <w:tcPr>
            <w:tcW w:w="6488" w:type="dxa"/>
            <w:gridSpan w:val="2"/>
            <w:vAlign w:val="center"/>
          </w:tcPr>
          <w:p w14:paraId="53945EB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认真贯彻党的教育方针，热爱教育事业，具有良好的师德，教书育人成绩突出，近 </w:t>
            </w:r>
            <w:r>
              <w:rPr>
                <w:rFonts w:hint="default" w:asciiTheme="minorEastAsia" w:hAnsiTheme="minorEastAsia" w:eastAsiaTheme="minorEastAsia" w:cstheme="minorEastAsia"/>
                <w:sz w:val="24"/>
                <w:szCs w:val="24"/>
                <w:vertAlign w:val="baseline"/>
                <w:lang w:val="en-US" w:eastAsia="zh-CN"/>
              </w:rPr>
              <w:t xml:space="preserve">5 </w:t>
            </w:r>
            <w:r>
              <w:rPr>
                <w:rFonts w:hint="eastAsia" w:asciiTheme="minorEastAsia" w:hAnsiTheme="minorEastAsia" w:eastAsiaTheme="minorEastAsia" w:cstheme="minorEastAsia"/>
                <w:sz w:val="24"/>
                <w:szCs w:val="24"/>
                <w:vertAlign w:val="baseline"/>
                <w:lang w:val="en-US" w:eastAsia="zh-CN"/>
              </w:rPr>
              <w:t>年考核均在合格以上。</w:t>
            </w:r>
          </w:p>
        </w:tc>
        <w:tc>
          <w:tcPr>
            <w:tcW w:w="6510" w:type="dxa"/>
            <w:gridSpan w:val="2"/>
            <w:vAlign w:val="center"/>
          </w:tcPr>
          <w:p w14:paraId="4E30586C">
            <w:pPr>
              <w:jc w:val="center"/>
              <w:rPr>
                <w:rFonts w:hint="eastAsia" w:asciiTheme="minorEastAsia" w:hAnsiTheme="minorEastAsia" w:cstheme="minorEastAsia"/>
                <w:sz w:val="24"/>
                <w:szCs w:val="24"/>
                <w:vertAlign w:val="baseline"/>
                <w:lang w:val="en-US" w:eastAsia="zh-CN"/>
              </w:rPr>
            </w:pPr>
          </w:p>
        </w:tc>
        <w:tc>
          <w:tcPr>
            <w:tcW w:w="971" w:type="dxa"/>
            <w:vAlign w:val="center"/>
          </w:tcPr>
          <w:p w14:paraId="5D05B1C1">
            <w:pPr>
              <w:jc w:val="center"/>
              <w:rPr>
                <w:rFonts w:hint="eastAsia" w:asciiTheme="minorEastAsia" w:hAnsiTheme="minorEastAsia" w:cstheme="minorEastAsia"/>
                <w:sz w:val="24"/>
                <w:szCs w:val="24"/>
                <w:vertAlign w:val="baseline"/>
                <w:lang w:val="en-US" w:eastAsia="zh-CN"/>
              </w:rPr>
            </w:pPr>
          </w:p>
        </w:tc>
      </w:tr>
      <w:tr w14:paraId="3BFE0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739" w:type="dxa"/>
            <w:vAlign w:val="center"/>
          </w:tcPr>
          <w:p w14:paraId="1F4FBF6F">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2</w:t>
            </w:r>
          </w:p>
        </w:tc>
        <w:tc>
          <w:tcPr>
            <w:tcW w:w="6488" w:type="dxa"/>
            <w:gridSpan w:val="2"/>
            <w:vAlign w:val="center"/>
          </w:tcPr>
          <w:p w14:paraId="1826F35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未获得市学科带头人称号的市级及以上教学能手，且申报</w:t>
            </w:r>
            <w:r>
              <w:rPr>
                <w:rFonts w:hint="eastAsia" w:asciiTheme="minorEastAsia" w:hAnsiTheme="minorEastAsia" w:eastAsiaTheme="minorEastAsia" w:cstheme="minorEastAsia"/>
                <w:sz w:val="24"/>
                <w:szCs w:val="24"/>
                <w:vertAlign w:val="baseline"/>
                <w:lang w:val="en-US" w:eastAsia="zh-CN"/>
              </w:rPr>
              <w:t>学段学科与所获得教学能手学段学科一致。</w:t>
            </w:r>
          </w:p>
        </w:tc>
        <w:tc>
          <w:tcPr>
            <w:tcW w:w="6510" w:type="dxa"/>
            <w:gridSpan w:val="2"/>
            <w:vAlign w:val="center"/>
          </w:tcPr>
          <w:p w14:paraId="2A876B9C">
            <w:pPr>
              <w:jc w:val="center"/>
              <w:rPr>
                <w:rFonts w:hint="eastAsia"/>
                <w:sz w:val="32"/>
                <w:szCs w:val="32"/>
                <w:vertAlign w:val="baseline"/>
                <w:lang w:val="en-US" w:eastAsia="zh-CN"/>
              </w:rPr>
            </w:pPr>
          </w:p>
        </w:tc>
        <w:tc>
          <w:tcPr>
            <w:tcW w:w="971" w:type="dxa"/>
            <w:vAlign w:val="center"/>
          </w:tcPr>
          <w:p w14:paraId="1D8BFF50">
            <w:pPr>
              <w:jc w:val="center"/>
              <w:rPr>
                <w:rFonts w:hint="eastAsia"/>
                <w:sz w:val="32"/>
                <w:szCs w:val="32"/>
                <w:vertAlign w:val="baseline"/>
                <w:lang w:val="en-US" w:eastAsia="zh-CN"/>
              </w:rPr>
            </w:pPr>
          </w:p>
        </w:tc>
      </w:tr>
      <w:tr w14:paraId="13616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739" w:type="dxa"/>
            <w:vAlign w:val="center"/>
          </w:tcPr>
          <w:p w14:paraId="784E54E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w:t>
            </w:r>
          </w:p>
        </w:tc>
        <w:tc>
          <w:tcPr>
            <w:tcW w:w="6488" w:type="dxa"/>
            <w:gridSpan w:val="2"/>
            <w:vAlign w:val="center"/>
          </w:tcPr>
          <w:p w14:paraId="09DCCE8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具有所教学科系统坚实的理论知识和丰富的教育教学经</w:t>
            </w:r>
            <w:r>
              <w:rPr>
                <w:rFonts w:hint="eastAsia" w:asciiTheme="minorEastAsia" w:hAnsiTheme="minorEastAsia" w:eastAsiaTheme="minorEastAsia" w:cstheme="minorEastAsia"/>
                <w:sz w:val="24"/>
                <w:szCs w:val="24"/>
                <w:vertAlign w:val="baseline"/>
                <w:lang w:val="en-US" w:eastAsia="zh-CN"/>
              </w:rPr>
              <w:t>验，教学水平和教学质量高，在本学科或专业范围内有较高的知名度。从教以来执教过市级及以上公开课或获得市级学科优质课评选一等奖以上（与申报学段学科一致）。</w:t>
            </w:r>
          </w:p>
        </w:tc>
        <w:tc>
          <w:tcPr>
            <w:tcW w:w="6510" w:type="dxa"/>
            <w:gridSpan w:val="2"/>
            <w:vAlign w:val="center"/>
          </w:tcPr>
          <w:p w14:paraId="259070D1">
            <w:pPr>
              <w:jc w:val="center"/>
              <w:rPr>
                <w:rFonts w:hint="eastAsia"/>
                <w:sz w:val="32"/>
                <w:szCs w:val="32"/>
                <w:vertAlign w:val="baseline"/>
                <w:lang w:val="en-US" w:eastAsia="zh-CN"/>
              </w:rPr>
            </w:pPr>
          </w:p>
        </w:tc>
        <w:tc>
          <w:tcPr>
            <w:tcW w:w="971" w:type="dxa"/>
            <w:vAlign w:val="center"/>
          </w:tcPr>
          <w:p w14:paraId="180DC828">
            <w:pPr>
              <w:jc w:val="center"/>
              <w:rPr>
                <w:rFonts w:hint="eastAsia"/>
                <w:sz w:val="32"/>
                <w:szCs w:val="32"/>
                <w:vertAlign w:val="baseline"/>
                <w:lang w:val="en-US" w:eastAsia="zh-CN"/>
              </w:rPr>
            </w:pPr>
          </w:p>
        </w:tc>
      </w:tr>
      <w:tr w14:paraId="0480D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739" w:type="dxa"/>
            <w:vAlign w:val="center"/>
          </w:tcPr>
          <w:p w14:paraId="4DB3705F">
            <w:pPr>
              <w:jc w:val="center"/>
              <w:rPr>
                <w:rFonts w:hint="default"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4</w:t>
            </w:r>
          </w:p>
        </w:tc>
        <w:tc>
          <w:tcPr>
            <w:tcW w:w="6488" w:type="dxa"/>
            <w:gridSpan w:val="2"/>
            <w:vAlign w:val="center"/>
          </w:tcPr>
          <w:p w14:paraId="2087979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近5</w:t>
            </w:r>
            <w:r>
              <w:rPr>
                <w:rFonts w:hint="eastAsia" w:asciiTheme="minorEastAsia" w:hAnsiTheme="minorEastAsia" w:eastAsiaTheme="minorEastAsia" w:cstheme="minorEastAsia"/>
                <w:sz w:val="24"/>
                <w:szCs w:val="24"/>
                <w:vertAlign w:val="baseline"/>
                <w:lang w:val="en-US" w:eastAsia="zh-CN"/>
              </w:rPr>
              <w:t>年在市级及以上会议上做过学术报告或教学经验介绍，或在市级及以上学术刊物上独立发表过</w:t>
            </w:r>
            <w:r>
              <w:rPr>
                <w:rFonts w:hint="default" w:asciiTheme="minorEastAsia" w:hAnsiTheme="minorEastAsia" w:eastAsiaTheme="minorEastAsia" w:cstheme="minorEastAsia"/>
                <w:sz w:val="24"/>
                <w:szCs w:val="24"/>
                <w:vertAlign w:val="baseline"/>
                <w:lang w:val="en-US" w:eastAsia="zh-CN"/>
              </w:rPr>
              <w:t>1</w:t>
            </w:r>
            <w:r>
              <w:rPr>
                <w:rFonts w:hint="eastAsia" w:asciiTheme="minorEastAsia" w:hAnsiTheme="minorEastAsia" w:eastAsiaTheme="minorEastAsia" w:cstheme="minorEastAsia"/>
                <w:sz w:val="24"/>
                <w:szCs w:val="24"/>
                <w:vertAlign w:val="baseline"/>
                <w:lang w:val="en-US" w:eastAsia="zh-CN"/>
              </w:rPr>
              <w:t>篇以上具有较高水</w:t>
            </w:r>
          </w:p>
          <w:p w14:paraId="6DB8D0F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平的专业论文或教学指导文章，或在市级及以上课程资源、科研成果评选中至少有</w:t>
            </w:r>
            <w:r>
              <w:rPr>
                <w:rFonts w:hint="default" w:asciiTheme="minorEastAsia" w:hAnsiTheme="minorEastAsia" w:eastAsiaTheme="minorEastAsia" w:cstheme="minorEastAsia"/>
                <w:sz w:val="24"/>
                <w:szCs w:val="24"/>
                <w:vertAlign w:val="baseline"/>
                <w:lang w:val="en-US" w:eastAsia="zh-CN"/>
              </w:rPr>
              <w:t>1</w:t>
            </w:r>
            <w:r>
              <w:rPr>
                <w:rFonts w:hint="eastAsia" w:asciiTheme="minorEastAsia" w:hAnsiTheme="minorEastAsia" w:eastAsiaTheme="minorEastAsia" w:cstheme="minorEastAsia"/>
                <w:sz w:val="24"/>
                <w:szCs w:val="24"/>
                <w:vertAlign w:val="baseline"/>
                <w:lang w:val="en-US" w:eastAsia="zh-CN"/>
              </w:rPr>
              <w:t>项（篇）获一等奖以上。</w:t>
            </w:r>
          </w:p>
        </w:tc>
        <w:tc>
          <w:tcPr>
            <w:tcW w:w="6510" w:type="dxa"/>
            <w:gridSpan w:val="2"/>
            <w:vAlign w:val="center"/>
          </w:tcPr>
          <w:p w14:paraId="4BC9D20D">
            <w:pPr>
              <w:jc w:val="center"/>
              <w:rPr>
                <w:rFonts w:hint="eastAsia"/>
                <w:sz w:val="32"/>
                <w:szCs w:val="32"/>
                <w:vertAlign w:val="baseline"/>
                <w:lang w:val="en-US" w:eastAsia="zh-CN"/>
              </w:rPr>
            </w:pPr>
          </w:p>
        </w:tc>
        <w:tc>
          <w:tcPr>
            <w:tcW w:w="971" w:type="dxa"/>
            <w:vAlign w:val="center"/>
          </w:tcPr>
          <w:p w14:paraId="5B0454B3">
            <w:pPr>
              <w:jc w:val="center"/>
              <w:rPr>
                <w:rFonts w:hint="eastAsia"/>
                <w:sz w:val="32"/>
                <w:szCs w:val="32"/>
                <w:vertAlign w:val="baseline"/>
                <w:lang w:val="en-US" w:eastAsia="zh-CN"/>
              </w:rPr>
            </w:pPr>
          </w:p>
        </w:tc>
      </w:tr>
      <w:tr w14:paraId="11D50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739" w:type="dxa"/>
            <w:vAlign w:val="center"/>
          </w:tcPr>
          <w:p w14:paraId="0F24778F">
            <w:pPr>
              <w:jc w:val="center"/>
              <w:rPr>
                <w:rFonts w:hint="default"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5</w:t>
            </w:r>
          </w:p>
        </w:tc>
        <w:tc>
          <w:tcPr>
            <w:tcW w:w="6488" w:type="dxa"/>
            <w:gridSpan w:val="2"/>
            <w:vAlign w:val="center"/>
          </w:tcPr>
          <w:p w14:paraId="4B5FB9E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近5</w:t>
            </w:r>
            <w:r>
              <w:rPr>
                <w:rFonts w:hint="eastAsia" w:asciiTheme="minorEastAsia" w:hAnsiTheme="minorEastAsia" w:eastAsiaTheme="minorEastAsia" w:cstheme="minorEastAsia"/>
                <w:sz w:val="24"/>
                <w:szCs w:val="24"/>
                <w:vertAlign w:val="baseline"/>
                <w:lang w:val="en-US" w:eastAsia="zh-CN"/>
              </w:rPr>
              <w:t>年指导培养青年教师成绩突出。指导培养的青年教师</w:t>
            </w:r>
            <w:r>
              <w:rPr>
                <w:rFonts w:hint="default" w:asciiTheme="minorEastAsia" w:hAnsiTheme="minorEastAsia" w:eastAsiaTheme="minorEastAsia" w:cstheme="minorEastAsia"/>
                <w:sz w:val="24"/>
                <w:szCs w:val="24"/>
                <w:vertAlign w:val="baseline"/>
                <w:lang w:val="en-US" w:eastAsia="zh-CN"/>
              </w:rPr>
              <w:t>至少有2</w:t>
            </w:r>
            <w:r>
              <w:rPr>
                <w:rFonts w:hint="eastAsia" w:asciiTheme="minorEastAsia" w:hAnsiTheme="minorEastAsia" w:eastAsiaTheme="minorEastAsia" w:cstheme="minorEastAsia"/>
                <w:sz w:val="24"/>
                <w:szCs w:val="24"/>
                <w:vertAlign w:val="baseline"/>
                <w:lang w:val="en-US" w:eastAsia="zh-CN"/>
              </w:rPr>
              <w:t>人获得市级以上教研、科研等方面的奖励。</w:t>
            </w:r>
          </w:p>
        </w:tc>
        <w:tc>
          <w:tcPr>
            <w:tcW w:w="6510" w:type="dxa"/>
            <w:gridSpan w:val="2"/>
            <w:vAlign w:val="center"/>
          </w:tcPr>
          <w:p w14:paraId="4A8005DE">
            <w:pPr>
              <w:jc w:val="center"/>
              <w:rPr>
                <w:rFonts w:hint="eastAsia"/>
                <w:sz w:val="32"/>
                <w:szCs w:val="32"/>
                <w:vertAlign w:val="baseline"/>
                <w:lang w:val="en-US" w:eastAsia="zh-CN"/>
              </w:rPr>
            </w:pPr>
          </w:p>
        </w:tc>
        <w:tc>
          <w:tcPr>
            <w:tcW w:w="971" w:type="dxa"/>
            <w:vAlign w:val="center"/>
          </w:tcPr>
          <w:p w14:paraId="522E053C">
            <w:pPr>
              <w:jc w:val="center"/>
              <w:rPr>
                <w:rFonts w:hint="eastAsia"/>
                <w:sz w:val="32"/>
                <w:szCs w:val="32"/>
                <w:vertAlign w:val="baseline"/>
                <w:lang w:val="en-US" w:eastAsia="zh-CN"/>
              </w:rPr>
            </w:pPr>
          </w:p>
        </w:tc>
      </w:tr>
      <w:tr w14:paraId="1AB35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9" w:hRule="atLeast"/>
          <w:jc w:val="center"/>
        </w:trPr>
        <w:tc>
          <w:tcPr>
            <w:tcW w:w="2994" w:type="dxa"/>
            <w:gridSpan w:val="2"/>
            <w:vAlign w:val="center"/>
          </w:tcPr>
          <w:p w14:paraId="643904BE">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所在单位审核意见</w:t>
            </w:r>
          </w:p>
        </w:tc>
        <w:tc>
          <w:tcPr>
            <w:tcW w:w="4233" w:type="dxa"/>
            <w:vAlign w:val="center"/>
          </w:tcPr>
          <w:p w14:paraId="1C62D394">
            <w:pPr>
              <w:jc w:val="left"/>
              <w:rPr>
                <w:rFonts w:hint="eastAsia" w:asciiTheme="minorEastAsia" w:hAnsiTheme="minorEastAsia" w:eastAsiaTheme="minorEastAsia" w:cstheme="minorEastAsia"/>
                <w:sz w:val="24"/>
                <w:szCs w:val="24"/>
                <w:vertAlign w:val="baseline"/>
                <w:lang w:val="en-US" w:eastAsia="zh-CN"/>
              </w:rPr>
            </w:pPr>
          </w:p>
          <w:p w14:paraId="2656907A">
            <w:pPr>
              <w:ind w:firstLine="1680" w:firstLineChars="700"/>
              <w:jc w:val="lef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（公章）</w:t>
            </w:r>
          </w:p>
        </w:tc>
        <w:tc>
          <w:tcPr>
            <w:tcW w:w="3117" w:type="dxa"/>
            <w:vAlign w:val="center"/>
          </w:tcPr>
          <w:p w14:paraId="2498063B">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主管部门审核意见</w:t>
            </w:r>
          </w:p>
        </w:tc>
        <w:tc>
          <w:tcPr>
            <w:tcW w:w="4364" w:type="dxa"/>
            <w:gridSpan w:val="2"/>
            <w:vAlign w:val="center"/>
          </w:tcPr>
          <w:p w14:paraId="30CD07E4">
            <w:pPr>
              <w:jc w:val="left"/>
              <w:rPr>
                <w:rFonts w:hint="eastAsia" w:asciiTheme="minorEastAsia" w:hAnsiTheme="minorEastAsia" w:eastAsiaTheme="minorEastAsia" w:cstheme="minorEastAsia"/>
                <w:sz w:val="24"/>
                <w:szCs w:val="24"/>
                <w:vertAlign w:val="baseline"/>
                <w:lang w:val="en-US" w:eastAsia="zh-CN"/>
              </w:rPr>
            </w:pPr>
          </w:p>
          <w:p w14:paraId="6CB8D95E">
            <w:pPr>
              <w:ind w:firstLine="1920" w:firstLineChars="800"/>
              <w:jc w:val="left"/>
              <w:rPr>
                <w:rFonts w:hint="eastAsia" w:asciiTheme="minorEastAsia" w:hAnsiTheme="minorEastAsia" w:eastAsiaTheme="minorEastAsia" w:cstheme="minorEastAsia"/>
                <w:sz w:val="24"/>
                <w:szCs w:val="24"/>
                <w:vertAlign w:val="baseline"/>
                <w:lang w:val="en-US" w:eastAsia="zh-CN"/>
              </w:rPr>
            </w:pPr>
            <w:bookmarkStart w:id="0" w:name="_GoBack"/>
            <w:bookmarkEnd w:id="0"/>
            <w:r>
              <w:rPr>
                <w:rFonts w:hint="eastAsia" w:asciiTheme="minorEastAsia" w:hAnsiTheme="minorEastAsia" w:eastAsiaTheme="minorEastAsia" w:cstheme="minorEastAsia"/>
                <w:sz w:val="24"/>
                <w:szCs w:val="24"/>
                <w:vertAlign w:val="baseline"/>
                <w:lang w:val="en-US" w:eastAsia="zh-CN"/>
              </w:rPr>
              <w:t>（公章）</w:t>
            </w:r>
          </w:p>
        </w:tc>
      </w:tr>
    </w:tbl>
    <w:p w14:paraId="5F757B9C">
      <w:pPr>
        <w:rPr>
          <w:rFonts w:hint="eastAsia"/>
          <w:lang w:val="en-US" w:eastAsia="zh-CN"/>
        </w:rPr>
      </w:pPr>
    </w:p>
    <w:sectPr>
      <w:pgSz w:w="16838" w:h="11906" w:orient="landscape"/>
      <w:pgMar w:top="850" w:right="1043" w:bottom="850" w:left="1043"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D5CAB1-ED5E-4E37-A128-09451323C3F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auto"/>
    <w:pitch w:val="default"/>
    <w:sig w:usb0="A00002BF" w:usb1="38CF7CFA" w:usb2="00082016" w:usb3="00000000" w:csb0="00040001" w:csb1="00000000"/>
    <w:embedRegular r:id="rId2" w:fontKey="{E062928A-48A7-43B9-9021-9D18F65CBF10}"/>
  </w:font>
  <w:font w:name="楷体_GB2312">
    <w:panose1 w:val="02010609030101010101"/>
    <w:charset w:val="86"/>
    <w:family w:val="auto"/>
    <w:pitch w:val="default"/>
    <w:sig w:usb0="00000001" w:usb1="080E0000" w:usb2="00000000" w:usb3="00000000" w:csb0="00040000" w:csb1="00000000"/>
    <w:embedRegular r:id="rId3" w:fontKey="{8DE751A1-1CDD-48EB-8D79-A34A986D8C9A}"/>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DB1639"/>
    <w:rsid w:val="001D139E"/>
    <w:rsid w:val="077B3E7D"/>
    <w:rsid w:val="10DB1639"/>
    <w:rsid w:val="23741ADD"/>
    <w:rsid w:val="3D92430F"/>
    <w:rsid w:val="42832385"/>
    <w:rsid w:val="4DDB0C58"/>
    <w:rsid w:val="57060222"/>
    <w:rsid w:val="717828AF"/>
    <w:rsid w:val="77AA0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327</Words>
  <Characters>330</Characters>
  <Lines>0</Lines>
  <Paragraphs>0</Paragraphs>
  <TotalTime>7</TotalTime>
  <ScaleCrop>false</ScaleCrop>
  <LinksUpToDate>false</LinksUpToDate>
  <CharactersWithSpaces>377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2021-03-24T01:35:00Z</dcterms:created>
  <dc:creator>自强不息</dc:creator>
  <cp:lastModifiedBy>Administrator</cp:lastModifiedBy>
  <dcterms:modified xsi:type="dcterms:W3CDTF">2025-03-28T00:53:53Z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31286218CB3942108C34F9C9372152C3</vt:lpwstr>
  </property>
  <property fmtid="{D5CDD505-2E9C-101B-9397-08002B2CF9AE}" pid="4" name="KSOTemplateDocerSaveRecord">
    <vt:lpwstr>eyJoZGlkIjoiZGY0MGE4YzY1ZTVlYjJhMzgzYzY2ZmNjZGJhMmIzYzYifQ==</vt:lpwstr>
  </property>
</Properties>
</file>